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9C324" w14:textId="77777777" w:rsidR="00FF2BDA" w:rsidRDefault="00FF2BDA" w:rsidP="00FF3409">
      <w:pPr>
        <w:spacing w:line="480" w:lineRule="auto"/>
        <w:jc w:val="center"/>
        <w:rPr>
          <w:rFonts w:ascii="Times New Roman" w:hAnsi="Times New Roman" w:cs="Times New Roman"/>
          <w:b/>
          <w:sz w:val="24"/>
          <w:szCs w:val="24"/>
        </w:rPr>
      </w:pPr>
    </w:p>
    <w:p w14:paraId="459005BC" w14:textId="77777777" w:rsidR="00FF2BDA" w:rsidRDefault="00FF2BDA" w:rsidP="00FF3409">
      <w:pPr>
        <w:spacing w:line="480" w:lineRule="auto"/>
        <w:jc w:val="center"/>
        <w:rPr>
          <w:rFonts w:ascii="Times New Roman" w:hAnsi="Times New Roman" w:cs="Times New Roman"/>
          <w:b/>
          <w:sz w:val="24"/>
          <w:szCs w:val="24"/>
        </w:rPr>
      </w:pPr>
    </w:p>
    <w:p w14:paraId="4138C5FA" w14:textId="77777777" w:rsidR="00FF2BDA" w:rsidRDefault="00FF2BDA" w:rsidP="00FF3409">
      <w:pPr>
        <w:spacing w:line="480" w:lineRule="auto"/>
        <w:jc w:val="center"/>
        <w:rPr>
          <w:rFonts w:ascii="Times New Roman" w:hAnsi="Times New Roman" w:cs="Times New Roman"/>
          <w:b/>
          <w:sz w:val="24"/>
          <w:szCs w:val="24"/>
        </w:rPr>
      </w:pPr>
    </w:p>
    <w:p w14:paraId="3A0FE901" w14:textId="77777777" w:rsidR="00FF2BDA" w:rsidRDefault="00FF2BDA" w:rsidP="00FF3409">
      <w:pPr>
        <w:spacing w:line="480" w:lineRule="auto"/>
        <w:jc w:val="center"/>
        <w:rPr>
          <w:rFonts w:ascii="Times New Roman" w:hAnsi="Times New Roman" w:cs="Times New Roman"/>
          <w:b/>
          <w:sz w:val="24"/>
          <w:szCs w:val="24"/>
        </w:rPr>
      </w:pPr>
    </w:p>
    <w:p w14:paraId="0F6A9565" w14:textId="097F8027" w:rsidR="00FF3409" w:rsidRPr="008A58A8" w:rsidRDefault="000B68B6" w:rsidP="00FF340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Boys Don’t Cry</w:t>
      </w:r>
    </w:p>
    <w:p w14:paraId="06F208DB" w14:textId="77777777" w:rsidR="00FF3409" w:rsidRPr="008A58A8" w:rsidRDefault="00FF3409" w:rsidP="00FF3409">
      <w:pPr>
        <w:spacing w:line="480" w:lineRule="auto"/>
        <w:jc w:val="center"/>
        <w:rPr>
          <w:rFonts w:ascii="Times New Roman" w:hAnsi="Times New Roman" w:cs="Times New Roman"/>
          <w:b/>
          <w:sz w:val="24"/>
          <w:szCs w:val="24"/>
        </w:rPr>
      </w:pPr>
    </w:p>
    <w:p w14:paraId="0E4A5FC6" w14:textId="77777777" w:rsidR="00FF3409" w:rsidRPr="008A58A8" w:rsidRDefault="00F40C62" w:rsidP="00FF3409">
      <w:pPr>
        <w:spacing w:line="480" w:lineRule="auto"/>
        <w:jc w:val="center"/>
        <w:rPr>
          <w:rFonts w:ascii="Times New Roman" w:hAnsi="Times New Roman" w:cs="Times New Roman"/>
          <w:bCs/>
          <w:sz w:val="24"/>
          <w:szCs w:val="24"/>
        </w:rPr>
      </w:pPr>
      <w:r w:rsidRPr="008A58A8">
        <w:rPr>
          <w:rFonts w:ascii="Times New Roman" w:hAnsi="Times New Roman" w:cs="Times New Roman"/>
          <w:bCs/>
          <w:sz w:val="24"/>
          <w:szCs w:val="24"/>
        </w:rPr>
        <w:t>Name</w:t>
      </w:r>
    </w:p>
    <w:p w14:paraId="5648FAD5" w14:textId="77777777" w:rsidR="00FF3409" w:rsidRPr="008A58A8" w:rsidRDefault="00F40C62" w:rsidP="00FF3409">
      <w:pPr>
        <w:spacing w:line="480" w:lineRule="auto"/>
        <w:jc w:val="center"/>
        <w:rPr>
          <w:rFonts w:ascii="Times New Roman" w:hAnsi="Times New Roman" w:cs="Times New Roman"/>
          <w:bCs/>
          <w:sz w:val="24"/>
          <w:szCs w:val="24"/>
        </w:rPr>
      </w:pPr>
      <w:r w:rsidRPr="008A58A8">
        <w:rPr>
          <w:rFonts w:ascii="Times New Roman" w:hAnsi="Times New Roman" w:cs="Times New Roman"/>
          <w:bCs/>
          <w:sz w:val="24"/>
          <w:szCs w:val="24"/>
        </w:rPr>
        <w:t>Institution Affiliation</w:t>
      </w:r>
    </w:p>
    <w:p w14:paraId="48CB974B" w14:textId="77777777" w:rsidR="00FF3409" w:rsidRPr="008A58A8" w:rsidRDefault="00F40C62" w:rsidP="00FF3409">
      <w:pPr>
        <w:spacing w:line="480" w:lineRule="auto"/>
        <w:jc w:val="center"/>
        <w:rPr>
          <w:rFonts w:ascii="Times New Roman" w:hAnsi="Times New Roman" w:cs="Times New Roman"/>
          <w:bCs/>
          <w:sz w:val="24"/>
          <w:szCs w:val="24"/>
        </w:rPr>
      </w:pPr>
      <w:r w:rsidRPr="008A58A8">
        <w:rPr>
          <w:rFonts w:ascii="Times New Roman" w:hAnsi="Times New Roman" w:cs="Times New Roman"/>
          <w:bCs/>
          <w:sz w:val="24"/>
          <w:szCs w:val="24"/>
        </w:rPr>
        <w:t>Course Name</w:t>
      </w:r>
    </w:p>
    <w:p w14:paraId="4577F0E3" w14:textId="77777777" w:rsidR="00FF3409" w:rsidRPr="008A58A8" w:rsidRDefault="00F40C62" w:rsidP="00FF3409">
      <w:pPr>
        <w:spacing w:line="480" w:lineRule="auto"/>
        <w:jc w:val="center"/>
        <w:rPr>
          <w:rFonts w:ascii="Times New Roman" w:hAnsi="Times New Roman" w:cs="Times New Roman"/>
          <w:bCs/>
          <w:sz w:val="24"/>
          <w:szCs w:val="24"/>
        </w:rPr>
      </w:pPr>
      <w:r w:rsidRPr="008A58A8">
        <w:rPr>
          <w:rFonts w:ascii="Times New Roman" w:hAnsi="Times New Roman" w:cs="Times New Roman"/>
          <w:bCs/>
          <w:sz w:val="24"/>
          <w:szCs w:val="24"/>
        </w:rPr>
        <w:t>Instructor</w:t>
      </w:r>
    </w:p>
    <w:p w14:paraId="256109BC" w14:textId="77777777" w:rsidR="00FF3409" w:rsidRDefault="00F40C62" w:rsidP="00FF3409">
      <w:pPr>
        <w:spacing w:line="480" w:lineRule="auto"/>
        <w:jc w:val="center"/>
        <w:rPr>
          <w:rFonts w:ascii="Times New Roman" w:hAnsi="Times New Roman" w:cs="Times New Roman"/>
          <w:bCs/>
          <w:sz w:val="24"/>
          <w:szCs w:val="24"/>
        </w:rPr>
      </w:pPr>
      <w:r w:rsidRPr="008A58A8">
        <w:rPr>
          <w:rFonts w:ascii="Times New Roman" w:hAnsi="Times New Roman" w:cs="Times New Roman"/>
          <w:bCs/>
          <w:sz w:val="24"/>
          <w:szCs w:val="24"/>
        </w:rPr>
        <w:t>Date</w:t>
      </w:r>
    </w:p>
    <w:p w14:paraId="16BF3FE6" w14:textId="77777777" w:rsidR="00FF2BDA" w:rsidRDefault="00FF2BDA" w:rsidP="00FF3409">
      <w:pPr>
        <w:spacing w:line="480" w:lineRule="auto"/>
        <w:jc w:val="center"/>
        <w:rPr>
          <w:rFonts w:ascii="Times New Roman" w:hAnsi="Times New Roman" w:cs="Times New Roman"/>
          <w:bCs/>
          <w:sz w:val="24"/>
          <w:szCs w:val="24"/>
        </w:rPr>
      </w:pPr>
    </w:p>
    <w:p w14:paraId="420322C9" w14:textId="77777777" w:rsidR="00FF2BDA" w:rsidRDefault="00FF2BDA" w:rsidP="00FF3409">
      <w:pPr>
        <w:spacing w:line="480" w:lineRule="auto"/>
        <w:jc w:val="center"/>
        <w:rPr>
          <w:rFonts w:ascii="Times New Roman" w:hAnsi="Times New Roman" w:cs="Times New Roman"/>
          <w:bCs/>
          <w:sz w:val="24"/>
          <w:szCs w:val="24"/>
        </w:rPr>
      </w:pPr>
    </w:p>
    <w:p w14:paraId="0D5A56C2" w14:textId="77777777" w:rsidR="00FF2BDA" w:rsidRDefault="00FF2BDA" w:rsidP="00FF3409">
      <w:pPr>
        <w:spacing w:line="480" w:lineRule="auto"/>
        <w:jc w:val="center"/>
        <w:rPr>
          <w:rFonts w:ascii="Times New Roman" w:hAnsi="Times New Roman" w:cs="Times New Roman"/>
          <w:bCs/>
          <w:sz w:val="24"/>
          <w:szCs w:val="24"/>
        </w:rPr>
      </w:pPr>
    </w:p>
    <w:p w14:paraId="5DBF0CDE" w14:textId="77777777" w:rsidR="00FF2BDA" w:rsidRDefault="00FF2BDA" w:rsidP="00FF3409">
      <w:pPr>
        <w:spacing w:line="480" w:lineRule="auto"/>
        <w:jc w:val="center"/>
        <w:rPr>
          <w:rFonts w:ascii="Times New Roman" w:hAnsi="Times New Roman" w:cs="Times New Roman"/>
          <w:bCs/>
          <w:sz w:val="24"/>
          <w:szCs w:val="24"/>
        </w:rPr>
      </w:pPr>
    </w:p>
    <w:p w14:paraId="055D89ED" w14:textId="77777777" w:rsidR="00FF2BDA" w:rsidRDefault="00FF2BDA" w:rsidP="00FF3409">
      <w:pPr>
        <w:spacing w:line="480" w:lineRule="auto"/>
        <w:jc w:val="center"/>
        <w:rPr>
          <w:rFonts w:ascii="Times New Roman" w:hAnsi="Times New Roman" w:cs="Times New Roman"/>
          <w:bCs/>
          <w:sz w:val="24"/>
          <w:szCs w:val="24"/>
        </w:rPr>
      </w:pPr>
    </w:p>
    <w:p w14:paraId="70810470" w14:textId="77777777" w:rsidR="00FF2BDA" w:rsidRDefault="00FF2BDA" w:rsidP="00FF3409">
      <w:pPr>
        <w:spacing w:line="480" w:lineRule="auto"/>
        <w:jc w:val="center"/>
        <w:rPr>
          <w:rFonts w:ascii="Times New Roman" w:hAnsi="Times New Roman" w:cs="Times New Roman"/>
          <w:bCs/>
          <w:sz w:val="24"/>
          <w:szCs w:val="24"/>
        </w:rPr>
      </w:pPr>
    </w:p>
    <w:p w14:paraId="2094377F" w14:textId="77777777" w:rsidR="00FF3409" w:rsidRDefault="00F40C62" w:rsidP="00FF3409">
      <w:pPr>
        <w:spacing w:line="480" w:lineRule="auto"/>
        <w:rPr>
          <w:rFonts w:ascii="Times New Roman" w:hAnsi="Times New Roman" w:cs="Times New Roman"/>
          <w:bCs/>
          <w:sz w:val="24"/>
          <w:szCs w:val="24"/>
        </w:rPr>
      </w:pPr>
      <w:r>
        <w:rPr>
          <w:rFonts w:ascii="Times New Roman" w:hAnsi="Times New Roman" w:cs="Times New Roman"/>
          <w:bCs/>
          <w:sz w:val="24"/>
          <w:szCs w:val="24"/>
        </w:rPr>
        <w:lastRenderedPageBreak/>
        <w:tab/>
        <w:t xml:space="preserve">My film choice is </w:t>
      </w:r>
      <w:r w:rsidRPr="00FF3409">
        <w:rPr>
          <w:rFonts w:ascii="Times New Roman" w:hAnsi="Times New Roman" w:cs="Times New Roman"/>
          <w:bCs/>
          <w:i/>
          <w:sz w:val="24"/>
          <w:szCs w:val="24"/>
        </w:rPr>
        <w:t>Boys Don’t Cry</w:t>
      </w:r>
      <w:r>
        <w:rPr>
          <w:rFonts w:ascii="Times New Roman" w:hAnsi="Times New Roman" w:cs="Times New Roman"/>
          <w:bCs/>
          <w:sz w:val="24"/>
          <w:szCs w:val="24"/>
        </w:rPr>
        <w:t>. The movie was released in 1999 directed by Kimberly Peirce. The film’s main character is Teena Brandon, with a stage name Hilary Swank</w:t>
      </w:r>
      <w:r w:rsidR="00BB1739">
        <w:rPr>
          <w:rFonts w:ascii="Times New Roman" w:hAnsi="Times New Roman" w:cs="Times New Roman"/>
          <w:bCs/>
          <w:sz w:val="24"/>
          <w:szCs w:val="24"/>
        </w:rPr>
        <w:t xml:space="preserve">. The title reveals a gender bias by conveying a strong message that boys </w:t>
      </w:r>
      <w:r w:rsidR="006B5742">
        <w:rPr>
          <w:rFonts w:ascii="Times New Roman" w:hAnsi="Times New Roman" w:cs="Times New Roman"/>
          <w:bCs/>
          <w:sz w:val="24"/>
          <w:szCs w:val="24"/>
        </w:rPr>
        <w:t xml:space="preserve">must </w:t>
      </w:r>
      <w:r w:rsidR="00BB1739">
        <w:rPr>
          <w:rFonts w:ascii="Times New Roman" w:hAnsi="Times New Roman" w:cs="Times New Roman"/>
          <w:bCs/>
          <w:sz w:val="24"/>
          <w:szCs w:val="24"/>
        </w:rPr>
        <w:t>remain strong and only the weak cry. This brings problems to male masculinity in a real-life situation, not only in th</w:t>
      </w:r>
      <w:r w:rsidR="002D7AD0">
        <w:rPr>
          <w:rFonts w:ascii="Times New Roman" w:hAnsi="Times New Roman" w:cs="Times New Roman"/>
          <w:bCs/>
          <w:sz w:val="24"/>
          <w:szCs w:val="24"/>
        </w:rPr>
        <w:t>e fictional world. Due to this stereotype perception, men tend to feel the n</w:t>
      </w:r>
      <w:r w:rsidR="006B5742">
        <w:rPr>
          <w:rFonts w:ascii="Times New Roman" w:hAnsi="Times New Roman" w:cs="Times New Roman"/>
          <w:bCs/>
          <w:sz w:val="24"/>
          <w:szCs w:val="24"/>
        </w:rPr>
        <w:t>eed to become violent</w:t>
      </w:r>
      <w:r w:rsidR="002D7AD0">
        <w:rPr>
          <w:rFonts w:ascii="Times New Roman" w:hAnsi="Times New Roman" w:cs="Times New Roman"/>
          <w:bCs/>
          <w:sz w:val="24"/>
          <w:szCs w:val="24"/>
        </w:rPr>
        <w:t>. The film starts with Teena Brandon’</w:t>
      </w:r>
      <w:r w:rsidR="00FF2BDA">
        <w:rPr>
          <w:rFonts w:ascii="Times New Roman" w:hAnsi="Times New Roman" w:cs="Times New Roman"/>
          <w:bCs/>
          <w:sz w:val="24"/>
          <w:szCs w:val="24"/>
        </w:rPr>
        <w:t>s</w:t>
      </w:r>
      <w:r w:rsidR="002D7AD0">
        <w:rPr>
          <w:rFonts w:ascii="Times New Roman" w:hAnsi="Times New Roman" w:cs="Times New Roman"/>
          <w:bCs/>
          <w:sz w:val="24"/>
          <w:szCs w:val="24"/>
        </w:rPr>
        <w:t xml:space="preserve"> friend shaving her hair as she claims that she wants short hair. She believes tha</w:t>
      </w:r>
      <w:r w:rsidR="006B5742">
        <w:rPr>
          <w:rFonts w:ascii="Times New Roman" w:hAnsi="Times New Roman" w:cs="Times New Roman"/>
          <w:bCs/>
          <w:sz w:val="24"/>
          <w:szCs w:val="24"/>
        </w:rPr>
        <w:t>t the shorter the hair,</w:t>
      </w:r>
      <w:r w:rsidR="002D7AD0">
        <w:rPr>
          <w:rFonts w:ascii="Times New Roman" w:hAnsi="Times New Roman" w:cs="Times New Roman"/>
          <w:bCs/>
          <w:sz w:val="24"/>
          <w:szCs w:val="24"/>
        </w:rPr>
        <w:t xml:space="preserve"> the easier it would be to pass</w:t>
      </w:r>
      <w:r w:rsidR="006B5742">
        <w:rPr>
          <w:rFonts w:ascii="Times New Roman" w:hAnsi="Times New Roman" w:cs="Times New Roman"/>
          <w:bCs/>
          <w:sz w:val="24"/>
          <w:szCs w:val="24"/>
        </w:rPr>
        <w:t xml:space="preserve"> as a male. In the process, she takes more</w:t>
      </w:r>
      <w:r w:rsidR="002D7AD0">
        <w:rPr>
          <w:rFonts w:ascii="Times New Roman" w:hAnsi="Times New Roman" w:cs="Times New Roman"/>
          <w:bCs/>
          <w:sz w:val="24"/>
          <w:szCs w:val="24"/>
        </w:rPr>
        <w:t xml:space="preserve"> </w:t>
      </w:r>
      <w:r w:rsidR="006B5742">
        <w:rPr>
          <w:rFonts w:ascii="Times New Roman" w:hAnsi="Times New Roman" w:cs="Times New Roman"/>
          <w:bCs/>
          <w:sz w:val="24"/>
          <w:szCs w:val="24"/>
        </w:rPr>
        <w:t>measures</w:t>
      </w:r>
      <w:r w:rsidR="002D7AD0">
        <w:rPr>
          <w:rFonts w:ascii="Times New Roman" w:hAnsi="Times New Roman" w:cs="Times New Roman"/>
          <w:bCs/>
          <w:sz w:val="24"/>
          <w:szCs w:val="24"/>
        </w:rPr>
        <w:t xml:space="preserve"> to change her look and give her a new masculine look, like wearing baggy clothes and faking the male groin</w:t>
      </w:r>
      <w:r w:rsidR="00FF2BDA" w:rsidRPr="00FF2BDA">
        <w:rPr>
          <w:rFonts w:ascii="Times New Roman" w:hAnsi="Times New Roman" w:cs="Times New Roman"/>
          <w:bCs/>
          <w:sz w:val="24"/>
          <w:szCs w:val="24"/>
        </w:rPr>
        <w:t xml:space="preserve"> </w:t>
      </w:r>
      <w:r w:rsidR="00FF2BDA">
        <w:rPr>
          <w:rFonts w:ascii="Times New Roman" w:hAnsi="Times New Roman" w:cs="Times New Roman"/>
          <w:bCs/>
          <w:sz w:val="24"/>
          <w:szCs w:val="24"/>
        </w:rPr>
        <w:t>(</w:t>
      </w:r>
      <w:r w:rsidR="00FF2BDA" w:rsidRPr="00FF2BDA">
        <w:rPr>
          <w:rFonts w:ascii="Times New Roman" w:hAnsi="Times New Roman" w:cs="Times New Roman"/>
          <w:bCs/>
          <w:sz w:val="24"/>
          <w:szCs w:val="24"/>
        </w:rPr>
        <w:t>DeMilio</w:t>
      </w:r>
      <w:r w:rsidR="00FF2BDA">
        <w:rPr>
          <w:rFonts w:ascii="Times New Roman" w:hAnsi="Times New Roman" w:cs="Times New Roman"/>
          <w:bCs/>
          <w:sz w:val="24"/>
          <w:szCs w:val="24"/>
        </w:rPr>
        <w:t>)</w:t>
      </w:r>
      <w:r w:rsidR="002D7AD0">
        <w:rPr>
          <w:rFonts w:ascii="Times New Roman" w:hAnsi="Times New Roman" w:cs="Times New Roman"/>
          <w:bCs/>
          <w:sz w:val="24"/>
          <w:szCs w:val="24"/>
        </w:rPr>
        <w:t>. This film shows that society has strict physical characteristics every gender needs to obey to be fully acknowledged as part of that gender. In this case, Swank does a great job portraying the masculinity of the male persona through</w:t>
      </w:r>
      <w:r w:rsidR="006B5742">
        <w:rPr>
          <w:rFonts w:ascii="Times New Roman" w:hAnsi="Times New Roman" w:cs="Times New Roman"/>
          <w:bCs/>
          <w:sz w:val="24"/>
          <w:szCs w:val="24"/>
        </w:rPr>
        <w:t xml:space="preserve"> the way</w:t>
      </w:r>
      <w:r w:rsidR="002D7AD0">
        <w:rPr>
          <w:rFonts w:ascii="Times New Roman" w:hAnsi="Times New Roman" w:cs="Times New Roman"/>
          <w:bCs/>
          <w:sz w:val="24"/>
          <w:szCs w:val="24"/>
        </w:rPr>
        <w:t xml:space="preserve"> she communicates and </w:t>
      </w:r>
      <w:r w:rsidR="006B5742">
        <w:rPr>
          <w:rFonts w:ascii="Times New Roman" w:hAnsi="Times New Roman" w:cs="Times New Roman"/>
          <w:bCs/>
          <w:sz w:val="24"/>
          <w:szCs w:val="24"/>
        </w:rPr>
        <w:t>behaves</w:t>
      </w:r>
      <w:r w:rsidR="002D7AD0">
        <w:rPr>
          <w:rFonts w:ascii="Times New Roman" w:hAnsi="Times New Roman" w:cs="Times New Roman"/>
          <w:bCs/>
          <w:sz w:val="24"/>
          <w:szCs w:val="24"/>
        </w:rPr>
        <w:t xml:space="preserve">.  </w:t>
      </w:r>
    </w:p>
    <w:p w14:paraId="7121D1E2" w14:textId="77777777" w:rsidR="00616F56" w:rsidRDefault="00F40C62" w:rsidP="00FF3409">
      <w:pPr>
        <w:spacing w:line="480" w:lineRule="auto"/>
        <w:rPr>
          <w:rFonts w:ascii="Times New Roman" w:hAnsi="Times New Roman" w:cs="Times New Roman"/>
          <w:bCs/>
          <w:sz w:val="24"/>
          <w:szCs w:val="24"/>
        </w:rPr>
      </w:pPr>
      <w:r>
        <w:rPr>
          <w:rFonts w:ascii="Times New Roman" w:hAnsi="Times New Roman" w:cs="Times New Roman"/>
          <w:bCs/>
          <w:sz w:val="24"/>
          <w:szCs w:val="24"/>
        </w:rPr>
        <w:tab/>
      </w:r>
      <w:r w:rsidR="006142BC">
        <w:rPr>
          <w:rFonts w:ascii="Times New Roman" w:hAnsi="Times New Roman" w:cs="Times New Roman"/>
          <w:bCs/>
          <w:sz w:val="24"/>
          <w:szCs w:val="24"/>
        </w:rPr>
        <w:t>This film does and does not uniquely pass the Bechdel test since it depends on each audience's viewpoint. Having the main character being physically a woman, her actions and communication is for a man. This is likely to make an audience interpret that as being a male character. It can lead to the film failing the Bechdel test. Nevertheless, if an audience wishes to be more technical and view the character within her biological sex, t</w:t>
      </w:r>
      <w:r>
        <w:rPr>
          <w:rFonts w:ascii="Times New Roman" w:hAnsi="Times New Roman" w:cs="Times New Roman"/>
          <w:bCs/>
          <w:sz w:val="24"/>
          <w:szCs w:val="24"/>
        </w:rPr>
        <w:t>he film passes the Bechdel test. Within the film, gender bias of society is portrayed in different scenes as we can see Brandon strapping himself onto a truck's back to 'surf.' She does this since this is 'what guys do around here' which is passes a message that men are involved in violent activities to prove their masculinity</w:t>
      </w:r>
      <w:r w:rsidR="00FF2BDA">
        <w:rPr>
          <w:rFonts w:ascii="Times New Roman" w:hAnsi="Times New Roman" w:cs="Times New Roman"/>
          <w:bCs/>
          <w:sz w:val="24"/>
          <w:szCs w:val="24"/>
        </w:rPr>
        <w:t xml:space="preserve"> </w:t>
      </w:r>
      <w:r w:rsidR="00FF2BDA" w:rsidRPr="00FF2BDA">
        <w:rPr>
          <w:rFonts w:ascii="Times New Roman" w:hAnsi="Times New Roman" w:cs="Times New Roman"/>
          <w:bCs/>
          <w:sz w:val="24"/>
          <w:szCs w:val="24"/>
        </w:rPr>
        <w:t>(DeMilio)</w:t>
      </w:r>
      <w:r>
        <w:rPr>
          <w:rFonts w:ascii="Times New Roman" w:hAnsi="Times New Roman" w:cs="Times New Roman"/>
          <w:bCs/>
          <w:sz w:val="24"/>
          <w:szCs w:val="24"/>
        </w:rPr>
        <w:t xml:space="preserve">. Brandon is seen performing masculinity by behaving like males by mimicking the male attitudes, including being aggressive, demanding, worldly, and insensitive. Swank's character is involved in fights </w:t>
      </w:r>
      <w:r w:rsidR="002575E7">
        <w:rPr>
          <w:rFonts w:ascii="Times New Roman" w:hAnsi="Times New Roman" w:cs="Times New Roman"/>
          <w:bCs/>
          <w:sz w:val="24"/>
          <w:szCs w:val="24"/>
        </w:rPr>
        <w:t xml:space="preserve">without fear as she manifests her manliness. </w:t>
      </w:r>
    </w:p>
    <w:p w14:paraId="397DC7A2" w14:textId="77777777" w:rsidR="002575E7" w:rsidRDefault="00F40C62" w:rsidP="00FF3409">
      <w:pPr>
        <w:spacing w:line="480" w:lineRule="auto"/>
        <w:rPr>
          <w:rFonts w:ascii="Times New Roman" w:hAnsi="Times New Roman" w:cs="Times New Roman"/>
          <w:bCs/>
          <w:sz w:val="24"/>
          <w:szCs w:val="24"/>
        </w:rPr>
      </w:pPr>
      <w:r>
        <w:rPr>
          <w:rFonts w:ascii="Times New Roman" w:hAnsi="Times New Roman" w:cs="Times New Roman"/>
          <w:bCs/>
          <w:sz w:val="24"/>
          <w:szCs w:val="24"/>
        </w:rPr>
        <w:lastRenderedPageBreak/>
        <w:tab/>
        <w:t>We can observe that there is an equal number of male and female characters in the movie. The main character plays both male and female characters, portraying vivid evidence of the line between genders due to their differences. Nevertheless, the femininity of the character is identified through the physical aspects, like when John comments about Brandon's small hands</w:t>
      </w:r>
      <w:r w:rsidR="00FF2BDA">
        <w:rPr>
          <w:rFonts w:ascii="Times New Roman" w:hAnsi="Times New Roman" w:cs="Times New Roman"/>
          <w:bCs/>
          <w:sz w:val="24"/>
          <w:szCs w:val="24"/>
        </w:rPr>
        <w:t xml:space="preserve"> </w:t>
      </w:r>
      <w:r w:rsidR="00FF2BDA" w:rsidRPr="00FF2BDA">
        <w:rPr>
          <w:rFonts w:ascii="Times New Roman" w:hAnsi="Times New Roman" w:cs="Times New Roman"/>
          <w:bCs/>
          <w:sz w:val="24"/>
          <w:szCs w:val="24"/>
        </w:rPr>
        <w:t>(DeMilio)</w:t>
      </w:r>
      <w:r>
        <w:rPr>
          <w:rFonts w:ascii="Times New Roman" w:hAnsi="Times New Roman" w:cs="Times New Roman"/>
          <w:bCs/>
          <w:sz w:val="24"/>
          <w:szCs w:val="24"/>
        </w:rPr>
        <w:t xml:space="preserve">. But, Brandon shows his masculinity through actions and words. The character is seen to use profanity in different scenes, tending to be aggressive when communicating to prove to be a male and </w:t>
      </w:r>
      <w:r w:rsidR="006B5742">
        <w:rPr>
          <w:rFonts w:ascii="Times New Roman" w:hAnsi="Times New Roman" w:cs="Times New Roman"/>
          <w:bCs/>
          <w:sz w:val="24"/>
          <w:szCs w:val="24"/>
        </w:rPr>
        <w:t xml:space="preserve">eliminating </w:t>
      </w:r>
      <w:r>
        <w:rPr>
          <w:rFonts w:ascii="Times New Roman" w:hAnsi="Times New Roman" w:cs="Times New Roman"/>
          <w:bCs/>
          <w:sz w:val="24"/>
          <w:szCs w:val="24"/>
        </w:rPr>
        <w:t xml:space="preserve">any doubts. </w:t>
      </w:r>
      <w:r w:rsidR="00FD42E6">
        <w:rPr>
          <w:rFonts w:ascii="Times New Roman" w:hAnsi="Times New Roman" w:cs="Times New Roman"/>
          <w:bCs/>
          <w:sz w:val="24"/>
          <w:szCs w:val="24"/>
        </w:rPr>
        <w:t>Conversely, the film depicts women to be weak, easily controlled, and submissive beings. Women are seen as inferior objects that male characters can manipulate and use without being questioned. This is evident at the beginning of the film, where Candace, the main female character, sits at a bar. Suddenly, a man approaches her and wants to dominate his way to a seat next to hers</w:t>
      </w:r>
      <w:r w:rsidR="005033A3">
        <w:rPr>
          <w:rFonts w:ascii="Times New Roman" w:hAnsi="Times New Roman" w:cs="Times New Roman"/>
          <w:bCs/>
          <w:sz w:val="24"/>
          <w:szCs w:val="24"/>
        </w:rPr>
        <w:t xml:space="preserve"> </w:t>
      </w:r>
      <w:r w:rsidR="005033A3" w:rsidRPr="005033A3">
        <w:rPr>
          <w:rFonts w:ascii="Times New Roman" w:hAnsi="Times New Roman" w:cs="Times New Roman"/>
          <w:bCs/>
          <w:sz w:val="24"/>
          <w:szCs w:val="24"/>
        </w:rPr>
        <w:t>(Grozelle, 2014)</w:t>
      </w:r>
      <w:r w:rsidR="00FD42E6">
        <w:rPr>
          <w:rFonts w:ascii="Times New Roman" w:hAnsi="Times New Roman" w:cs="Times New Roman"/>
          <w:bCs/>
          <w:sz w:val="24"/>
          <w:szCs w:val="24"/>
        </w:rPr>
        <w:t xml:space="preserve">. This results in a fight between the man and Brandon. The female character attempts to intervene fails until another male character stands up for her. This shows gender bias in a society where women's words mean nothing to men. </w:t>
      </w:r>
    </w:p>
    <w:p w14:paraId="2960677F" w14:textId="77777777" w:rsidR="00B573FA" w:rsidRDefault="00F40C62" w:rsidP="00FF3409">
      <w:pPr>
        <w:spacing w:line="480" w:lineRule="auto"/>
        <w:rPr>
          <w:rFonts w:ascii="Times New Roman" w:hAnsi="Times New Roman" w:cs="Times New Roman"/>
          <w:bCs/>
          <w:sz w:val="24"/>
          <w:szCs w:val="24"/>
        </w:rPr>
      </w:pPr>
      <w:r>
        <w:rPr>
          <w:rFonts w:ascii="Times New Roman" w:hAnsi="Times New Roman" w:cs="Times New Roman"/>
          <w:bCs/>
          <w:sz w:val="24"/>
          <w:szCs w:val="24"/>
        </w:rPr>
        <w:tab/>
        <w:t>Also, at the end of the film, Lana is seen to defend Brandon from a group telling it to leave Brandon alone, but nobody cares or pays attention to what she says</w:t>
      </w:r>
      <w:r w:rsidR="005033A3" w:rsidRPr="005033A3">
        <w:rPr>
          <w:rFonts w:ascii="Times New Roman" w:hAnsi="Times New Roman" w:cs="Times New Roman"/>
          <w:bCs/>
          <w:sz w:val="24"/>
          <w:szCs w:val="24"/>
        </w:rPr>
        <w:t xml:space="preserve"> </w:t>
      </w:r>
      <w:r w:rsidR="005033A3">
        <w:rPr>
          <w:rFonts w:ascii="Times New Roman" w:hAnsi="Times New Roman" w:cs="Times New Roman"/>
          <w:bCs/>
          <w:sz w:val="24"/>
          <w:szCs w:val="24"/>
        </w:rPr>
        <w:t>(Grozelle, 2014)</w:t>
      </w:r>
      <w:r>
        <w:rPr>
          <w:rFonts w:ascii="Times New Roman" w:hAnsi="Times New Roman" w:cs="Times New Roman"/>
          <w:bCs/>
          <w:sz w:val="24"/>
          <w:szCs w:val="24"/>
        </w:rPr>
        <w:t>. They continue to exercise their hyper-masculinity. The film portrays insensitivity towards females. In the final scene, we observe Candace being murdered in front of her daughter</w:t>
      </w:r>
      <w:r w:rsidR="005033A3">
        <w:rPr>
          <w:rFonts w:ascii="Times New Roman" w:hAnsi="Times New Roman" w:cs="Times New Roman"/>
          <w:bCs/>
          <w:sz w:val="24"/>
          <w:szCs w:val="24"/>
        </w:rPr>
        <w:t xml:space="preserve"> </w:t>
      </w:r>
      <w:r w:rsidR="005033A3" w:rsidRPr="005033A3">
        <w:rPr>
          <w:rFonts w:ascii="Times New Roman" w:hAnsi="Times New Roman" w:cs="Times New Roman"/>
          <w:bCs/>
          <w:sz w:val="24"/>
          <w:szCs w:val="24"/>
        </w:rPr>
        <w:t>(Grozelle, 2014)</w:t>
      </w:r>
      <w:r>
        <w:rPr>
          <w:rFonts w:ascii="Times New Roman" w:hAnsi="Times New Roman" w:cs="Times New Roman"/>
          <w:bCs/>
          <w:sz w:val="24"/>
          <w:szCs w:val="24"/>
        </w:rPr>
        <w:t>. This shows that the way males interact with each other is different from their interaction with a female</w:t>
      </w:r>
      <w:r w:rsidR="00562CFA">
        <w:rPr>
          <w:rFonts w:ascii="Times New Roman" w:hAnsi="Times New Roman" w:cs="Times New Roman"/>
          <w:bCs/>
          <w:sz w:val="24"/>
          <w:szCs w:val="24"/>
        </w:rPr>
        <w:t xml:space="preserve">. Another incidence is when Brandon is identified to be a female, her character is degraded. We see Tom and John, the two male characters taking advantage of the scenario by abusing her, portraying men as stronger than women. It seems not to be </w:t>
      </w:r>
      <w:r w:rsidR="00FF2BDA">
        <w:rPr>
          <w:rFonts w:ascii="Times New Roman" w:hAnsi="Times New Roman" w:cs="Times New Roman"/>
          <w:bCs/>
          <w:sz w:val="24"/>
          <w:szCs w:val="24"/>
        </w:rPr>
        <w:t>a</w:t>
      </w:r>
      <w:r w:rsidR="00562CFA">
        <w:rPr>
          <w:rFonts w:ascii="Times New Roman" w:hAnsi="Times New Roman" w:cs="Times New Roman"/>
          <w:bCs/>
          <w:sz w:val="24"/>
          <w:szCs w:val="24"/>
        </w:rPr>
        <w:t xml:space="preserve"> problem to men as they are regarded as superior to women, but the same male characters face the wrath of embarrassment for their actions leading to their mental breakdown. Their impulse reaction </w:t>
      </w:r>
      <w:r w:rsidR="00562CFA">
        <w:rPr>
          <w:rFonts w:ascii="Times New Roman" w:hAnsi="Times New Roman" w:cs="Times New Roman"/>
          <w:bCs/>
          <w:sz w:val="24"/>
          <w:szCs w:val="24"/>
        </w:rPr>
        <w:lastRenderedPageBreak/>
        <w:t xml:space="preserve">causes them to murder Brandon and her close friends, which shows the negativity of stereotypical masculinity on the male's minds. </w:t>
      </w:r>
    </w:p>
    <w:p w14:paraId="726F3E36" w14:textId="77777777" w:rsidR="00562CFA" w:rsidRDefault="00F40C62" w:rsidP="00FF3409">
      <w:pPr>
        <w:spacing w:line="480" w:lineRule="auto"/>
        <w:rPr>
          <w:rFonts w:ascii="Times New Roman" w:hAnsi="Times New Roman" w:cs="Times New Roman"/>
          <w:bCs/>
          <w:sz w:val="24"/>
          <w:szCs w:val="24"/>
        </w:rPr>
      </w:pPr>
      <w:r>
        <w:rPr>
          <w:rFonts w:ascii="Times New Roman" w:hAnsi="Times New Roman" w:cs="Times New Roman"/>
          <w:bCs/>
          <w:sz w:val="24"/>
          <w:szCs w:val="24"/>
        </w:rPr>
        <w:tab/>
        <w:t xml:space="preserve">Moreover, gender bias within the film is gender inequality roles. This resulted in the murder of a character </w:t>
      </w:r>
      <w:r w:rsidR="005033A3">
        <w:rPr>
          <w:rFonts w:ascii="Times New Roman" w:hAnsi="Times New Roman" w:cs="Times New Roman"/>
          <w:bCs/>
          <w:sz w:val="24"/>
          <w:szCs w:val="24"/>
        </w:rPr>
        <w:t>that</w:t>
      </w:r>
      <w:r>
        <w:rPr>
          <w:rFonts w:ascii="Times New Roman" w:hAnsi="Times New Roman" w:cs="Times New Roman"/>
          <w:bCs/>
          <w:sz w:val="24"/>
          <w:szCs w:val="24"/>
        </w:rPr>
        <w:t xml:space="preserve"> experienced a sexual identity crisis. In most instances, gender bias is considered manipulative</w:t>
      </w:r>
      <w:r w:rsidR="00FF2BDA">
        <w:rPr>
          <w:rFonts w:ascii="Times New Roman" w:hAnsi="Times New Roman" w:cs="Times New Roman"/>
          <w:bCs/>
          <w:sz w:val="24"/>
          <w:szCs w:val="24"/>
        </w:rPr>
        <w:t xml:space="preserve"> since men and women are deceived into considering and following a certain set of rules that are never beneficial or shaping society in any way. The </w:t>
      </w:r>
      <w:r w:rsidR="00FF2BDA" w:rsidRPr="00FF2BDA">
        <w:rPr>
          <w:rFonts w:ascii="Times New Roman" w:hAnsi="Times New Roman" w:cs="Times New Roman"/>
          <w:bCs/>
          <w:i/>
          <w:sz w:val="24"/>
          <w:szCs w:val="24"/>
        </w:rPr>
        <w:t>Boys Don’t Cry</w:t>
      </w:r>
      <w:r w:rsidR="00FF2BDA">
        <w:rPr>
          <w:rFonts w:ascii="Times New Roman" w:hAnsi="Times New Roman" w:cs="Times New Roman"/>
          <w:bCs/>
          <w:sz w:val="24"/>
          <w:szCs w:val="24"/>
        </w:rPr>
        <w:t xml:space="preserve"> film demonstrates that severe consequences follow when individuals attempt to step out of the general perception of the stereotype of gender roles. The film actors show masculinity and feminism through the characters' actions, with men portraying antagonistic behaviors</w:t>
      </w:r>
      <w:r w:rsidR="00D70B81">
        <w:rPr>
          <w:rFonts w:ascii="Times New Roman" w:hAnsi="Times New Roman" w:cs="Times New Roman"/>
          <w:bCs/>
          <w:sz w:val="24"/>
          <w:szCs w:val="24"/>
        </w:rPr>
        <w:t xml:space="preserve"> with John screaming to his daughter due to an accident and at the same time blaming the mother for not training her properly. Wo</w:t>
      </w:r>
      <w:r w:rsidR="00FF2BDA">
        <w:rPr>
          <w:rFonts w:ascii="Times New Roman" w:hAnsi="Times New Roman" w:cs="Times New Roman"/>
          <w:bCs/>
          <w:sz w:val="24"/>
          <w:szCs w:val="24"/>
        </w:rPr>
        <w:t>men</w:t>
      </w:r>
      <w:r w:rsidR="00D70B81">
        <w:rPr>
          <w:rFonts w:ascii="Times New Roman" w:hAnsi="Times New Roman" w:cs="Times New Roman"/>
          <w:bCs/>
          <w:sz w:val="24"/>
          <w:szCs w:val="24"/>
        </w:rPr>
        <w:t xml:space="preserve"> have depicted</w:t>
      </w:r>
      <w:r w:rsidR="00FF2BDA">
        <w:rPr>
          <w:rFonts w:ascii="Times New Roman" w:hAnsi="Times New Roman" w:cs="Times New Roman"/>
          <w:bCs/>
          <w:sz w:val="24"/>
          <w:szCs w:val="24"/>
        </w:rPr>
        <w:t xml:space="preserve"> a useless, submissive, and vulnerable character</w:t>
      </w:r>
      <w:r w:rsidR="00D70B81">
        <w:rPr>
          <w:rFonts w:ascii="Times New Roman" w:hAnsi="Times New Roman" w:cs="Times New Roman"/>
          <w:bCs/>
          <w:sz w:val="24"/>
          <w:szCs w:val="24"/>
        </w:rPr>
        <w:t xml:space="preserve"> with an example of Lana’s attempts to defend Brandon failing as the group of men fails to listen to her. </w:t>
      </w:r>
      <w:r w:rsidR="00FF2BDA">
        <w:rPr>
          <w:rFonts w:ascii="Times New Roman" w:hAnsi="Times New Roman" w:cs="Times New Roman"/>
          <w:bCs/>
          <w:sz w:val="24"/>
          <w:szCs w:val="24"/>
        </w:rPr>
        <w:t xml:space="preserve"> </w:t>
      </w:r>
    </w:p>
    <w:p w14:paraId="30B29DF8" w14:textId="77777777" w:rsidR="00FF2BDA" w:rsidRDefault="00FF2BDA" w:rsidP="00FF2BDA">
      <w:pPr>
        <w:spacing w:line="480" w:lineRule="auto"/>
        <w:jc w:val="center"/>
        <w:rPr>
          <w:rFonts w:ascii="Times New Roman" w:hAnsi="Times New Roman" w:cs="Times New Roman"/>
          <w:bCs/>
          <w:sz w:val="24"/>
          <w:szCs w:val="24"/>
        </w:rPr>
      </w:pPr>
    </w:p>
    <w:p w14:paraId="4F6312C7" w14:textId="77777777" w:rsidR="00FF2BDA" w:rsidRDefault="00FF2BDA" w:rsidP="00FF2BDA">
      <w:pPr>
        <w:spacing w:line="480" w:lineRule="auto"/>
        <w:jc w:val="center"/>
        <w:rPr>
          <w:rFonts w:ascii="Times New Roman" w:hAnsi="Times New Roman" w:cs="Times New Roman"/>
          <w:bCs/>
          <w:sz w:val="24"/>
          <w:szCs w:val="24"/>
        </w:rPr>
      </w:pPr>
    </w:p>
    <w:p w14:paraId="26D43469" w14:textId="77777777" w:rsidR="00FF2BDA" w:rsidRDefault="00FF2BDA" w:rsidP="00FF2BDA">
      <w:pPr>
        <w:spacing w:line="480" w:lineRule="auto"/>
        <w:jc w:val="center"/>
        <w:rPr>
          <w:rFonts w:ascii="Times New Roman" w:hAnsi="Times New Roman" w:cs="Times New Roman"/>
          <w:bCs/>
          <w:sz w:val="24"/>
          <w:szCs w:val="24"/>
        </w:rPr>
      </w:pPr>
    </w:p>
    <w:p w14:paraId="35EB6B00" w14:textId="77777777" w:rsidR="00FF2BDA" w:rsidRDefault="00FF2BDA" w:rsidP="00FF2BDA">
      <w:pPr>
        <w:spacing w:line="480" w:lineRule="auto"/>
        <w:jc w:val="center"/>
        <w:rPr>
          <w:rFonts w:ascii="Times New Roman" w:hAnsi="Times New Roman" w:cs="Times New Roman"/>
          <w:bCs/>
          <w:sz w:val="24"/>
          <w:szCs w:val="24"/>
        </w:rPr>
      </w:pPr>
    </w:p>
    <w:p w14:paraId="2374A416" w14:textId="77777777" w:rsidR="00FF2BDA" w:rsidRDefault="00FF2BDA" w:rsidP="00FF2BDA">
      <w:pPr>
        <w:spacing w:line="480" w:lineRule="auto"/>
        <w:jc w:val="center"/>
        <w:rPr>
          <w:rFonts w:ascii="Times New Roman" w:hAnsi="Times New Roman" w:cs="Times New Roman"/>
          <w:bCs/>
          <w:sz w:val="24"/>
          <w:szCs w:val="24"/>
        </w:rPr>
      </w:pPr>
    </w:p>
    <w:p w14:paraId="4CC7A59A" w14:textId="77777777" w:rsidR="00FF2BDA" w:rsidRDefault="00FF2BDA" w:rsidP="00C27908">
      <w:pPr>
        <w:spacing w:line="480" w:lineRule="auto"/>
        <w:rPr>
          <w:rFonts w:ascii="Times New Roman" w:hAnsi="Times New Roman" w:cs="Times New Roman"/>
          <w:bCs/>
          <w:sz w:val="24"/>
          <w:szCs w:val="24"/>
        </w:rPr>
      </w:pPr>
    </w:p>
    <w:p w14:paraId="2228D4F9" w14:textId="77777777" w:rsidR="00D70B81" w:rsidRDefault="00D70B81" w:rsidP="00C27908">
      <w:pPr>
        <w:spacing w:line="480" w:lineRule="auto"/>
        <w:rPr>
          <w:rFonts w:ascii="Times New Roman" w:hAnsi="Times New Roman" w:cs="Times New Roman"/>
          <w:bCs/>
          <w:sz w:val="24"/>
          <w:szCs w:val="24"/>
        </w:rPr>
      </w:pPr>
    </w:p>
    <w:p w14:paraId="137F07A3" w14:textId="77777777" w:rsidR="00FD42E6" w:rsidRDefault="00F40C62" w:rsidP="00FF2BD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References</w:t>
      </w:r>
    </w:p>
    <w:p w14:paraId="0B54AE04" w14:textId="77777777" w:rsidR="00B573FA" w:rsidRDefault="00F40C62" w:rsidP="00C27908">
      <w:pPr>
        <w:spacing w:line="480" w:lineRule="auto"/>
        <w:ind w:left="720" w:hanging="720"/>
      </w:pPr>
      <w:r w:rsidRPr="00B573FA">
        <w:rPr>
          <w:rFonts w:ascii="Times New Roman" w:hAnsi="Times New Roman" w:cs="Times New Roman"/>
          <w:bCs/>
          <w:sz w:val="24"/>
          <w:szCs w:val="24"/>
        </w:rPr>
        <w:t>DeMilio, K. Boys Don’t Cry Film Analysis.</w:t>
      </w:r>
    </w:p>
    <w:p w14:paraId="4AA492F7" w14:textId="77777777" w:rsidR="00B573FA" w:rsidRDefault="00F40C62" w:rsidP="00C27908">
      <w:pPr>
        <w:spacing w:line="480" w:lineRule="auto"/>
        <w:ind w:left="720" w:hanging="720"/>
        <w:rPr>
          <w:rFonts w:ascii="Times New Roman" w:hAnsi="Times New Roman" w:cs="Times New Roman"/>
          <w:bCs/>
          <w:sz w:val="24"/>
          <w:szCs w:val="24"/>
        </w:rPr>
      </w:pPr>
      <w:r w:rsidRPr="00FD42E6">
        <w:rPr>
          <w:rFonts w:ascii="Times New Roman" w:hAnsi="Times New Roman" w:cs="Times New Roman"/>
          <w:bCs/>
          <w:sz w:val="24"/>
          <w:szCs w:val="24"/>
        </w:rPr>
        <w:t>Grozelle, R. S. (2014). Hegemonic Masculinity in" Boys Don't Cry"(1999). </w:t>
      </w:r>
      <w:r w:rsidRPr="00FD42E6">
        <w:rPr>
          <w:rFonts w:ascii="Times New Roman" w:hAnsi="Times New Roman" w:cs="Times New Roman"/>
          <w:bCs/>
          <w:i/>
          <w:iCs/>
          <w:sz w:val="24"/>
          <w:szCs w:val="24"/>
        </w:rPr>
        <w:t>Inquiries Journal</w:t>
      </w:r>
      <w:r w:rsidRPr="00FD42E6">
        <w:rPr>
          <w:rFonts w:ascii="Times New Roman" w:hAnsi="Times New Roman" w:cs="Times New Roman"/>
          <w:bCs/>
          <w:sz w:val="24"/>
          <w:szCs w:val="24"/>
        </w:rPr>
        <w:t>, </w:t>
      </w:r>
      <w:r w:rsidRPr="00FD42E6">
        <w:rPr>
          <w:rFonts w:ascii="Times New Roman" w:hAnsi="Times New Roman" w:cs="Times New Roman"/>
          <w:bCs/>
          <w:i/>
          <w:iCs/>
          <w:sz w:val="24"/>
          <w:szCs w:val="24"/>
        </w:rPr>
        <w:t>6</w:t>
      </w:r>
      <w:r w:rsidRPr="00FD42E6">
        <w:rPr>
          <w:rFonts w:ascii="Times New Roman" w:hAnsi="Times New Roman" w:cs="Times New Roman"/>
          <w:bCs/>
          <w:sz w:val="24"/>
          <w:szCs w:val="24"/>
        </w:rPr>
        <w:t>(03).</w:t>
      </w:r>
    </w:p>
    <w:sectPr w:rsidR="00B573F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10C15" w14:textId="77777777" w:rsidR="00A03DE8" w:rsidRDefault="00A03DE8">
      <w:pPr>
        <w:spacing w:after="0" w:line="240" w:lineRule="auto"/>
      </w:pPr>
      <w:r>
        <w:separator/>
      </w:r>
    </w:p>
  </w:endnote>
  <w:endnote w:type="continuationSeparator" w:id="0">
    <w:p w14:paraId="4E6CC344" w14:textId="77777777" w:rsidR="00A03DE8" w:rsidRDefault="00A03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9E609" w14:textId="77777777" w:rsidR="00A03DE8" w:rsidRDefault="00A03DE8">
      <w:pPr>
        <w:spacing w:after="0" w:line="240" w:lineRule="auto"/>
      </w:pPr>
      <w:r>
        <w:separator/>
      </w:r>
    </w:p>
  </w:footnote>
  <w:footnote w:type="continuationSeparator" w:id="0">
    <w:p w14:paraId="59974413" w14:textId="77777777" w:rsidR="00A03DE8" w:rsidRDefault="00A03D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6228946"/>
      <w:docPartObj>
        <w:docPartGallery w:val="Page Numbers (Top of Page)"/>
        <w:docPartUnique/>
      </w:docPartObj>
    </w:sdtPr>
    <w:sdtEndPr>
      <w:rPr>
        <w:rFonts w:ascii="Times New Roman" w:hAnsi="Times New Roman" w:cs="Times New Roman"/>
        <w:noProof/>
        <w:sz w:val="24"/>
        <w:szCs w:val="24"/>
      </w:rPr>
    </w:sdtEndPr>
    <w:sdtContent>
      <w:p w14:paraId="18A680A1" w14:textId="77777777" w:rsidR="00FF2BDA" w:rsidRPr="00FF2BDA" w:rsidRDefault="00F40C62">
        <w:pPr>
          <w:pStyle w:val="Header"/>
          <w:jc w:val="right"/>
          <w:rPr>
            <w:rFonts w:ascii="Times New Roman" w:hAnsi="Times New Roman" w:cs="Times New Roman"/>
            <w:sz w:val="24"/>
            <w:szCs w:val="24"/>
          </w:rPr>
        </w:pPr>
        <w:r w:rsidRPr="00FF2BDA">
          <w:rPr>
            <w:rFonts w:ascii="Times New Roman" w:hAnsi="Times New Roman" w:cs="Times New Roman"/>
            <w:sz w:val="24"/>
            <w:szCs w:val="24"/>
          </w:rPr>
          <w:fldChar w:fldCharType="begin"/>
        </w:r>
        <w:r w:rsidRPr="00FF2BDA">
          <w:rPr>
            <w:rFonts w:ascii="Times New Roman" w:hAnsi="Times New Roman" w:cs="Times New Roman"/>
            <w:sz w:val="24"/>
            <w:szCs w:val="24"/>
          </w:rPr>
          <w:instrText xml:space="preserve"> PAGE   \* MERGEFORMAT </w:instrText>
        </w:r>
        <w:r w:rsidRPr="00FF2BDA">
          <w:rPr>
            <w:rFonts w:ascii="Times New Roman" w:hAnsi="Times New Roman" w:cs="Times New Roman"/>
            <w:sz w:val="24"/>
            <w:szCs w:val="24"/>
          </w:rPr>
          <w:fldChar w:fldCharType="separate"/>
        </w:r>
        <w:r w:rsidR="006B5742">
          <w:rPr>
            <w:rFonts w:ascii="Times New Roman" w:hAnsi="Times New Roman" w:cs="Times New Roman"/>
            <w:noProof/>
            <w:sz w:val="24"/>
            <w:szCs w:val="24"/>
          </w:rPr>
          <w:t>2</w:t>
        </w:r>
        <w:r w:rsidRPr="00FF2BDA">
          <w:rPr>
            <w:rFonts w:ascii="Times New Roman" w:hAnsi="Times New Roman" w:cs="Times New Roman"/>
            <w:noProof/>
            <w:sz w:val="24"/>
            <w:szCs w:val="24"/>
          </w:rPr>
          <w:fldChar w:fldCharType="end"/>
        </w:r>
      </w:p>
    </w:sdtContent>
  </w:sdt>
  <w:p w14:paraId="46A14FC5" w14:textId="77777777" w:rsidR="00FF2BDA" w:rsidRDefault="00FF2B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3409"/>
    <w:rsid w:val="000B68B6"/>
    <w:rsid w:val="00187052"/>
    <w:rsid w:val="002575E7"/>
    <w:rsid w:val="002D7AD0"/>
    <w:rsid w:val="005033A3"/>
    <w:rsid w:val="00562CFA"/>
    <w:rsid w:val="006142BC"/>
    <w:rsid w:val="00616F56"/>
    <w:rsid w:val="006B5742"/>
    <w:rsid w:val="007A53AD"/>
    <w:rsid w:val="008A58A8"/>
    <w:rsid w:val="00A03DE8"/>
    <w:rsid w:val="00B573FA"/>
    <w:rsid w:val="00BB1739"/>
    <w:rsid w:val="00C27908"/>
    <w:rsid w:val="00CB5ECA"/>
    <w:rsid w:val="00D35F7F"/>
    <w:rsid w:val="00D70B81"/>
    <w:rsid w:val="00F40C62"/>
    <w:rsid w:val="00FD42E6"/>
    <w:rsid w:val="00FF2BDA"/>
    <w:rsid w:val="00FF3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31FAF"/>
  <w15:docId w15:val="{F6428B93-E57A-4156-9F6B-6C5076674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4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2B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BDA"/>
  </w:style>
  <w:style w:type="paragraph" w:styleId="Footer">
    <w:name w:val="footer"/>
    <w:basedOn w:val="Normal"/>
    <w:link w:val="FooterChar"/>
    <w:uiPriority w:val="99"/>
    <w:unhideWhenUsed/>
    <w:rsid w:val="00FF2B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B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5</Pages>
  <Words>831</Words>
  <Characters>4738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2021-10-11T21:26:00Z</dcterms:created>
  <dcterms:modified xsi:type="dcterms:W3CDTF">2021-10-12T00:05:00Z</dcterms:modified>
</cp:coreProperties>
</file>